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E998" w14:textId="13D3E398" w:rsidR="00DE67F0" w:rsidRPr="0040521C" w:rsidRDefault="00A54D50" w:rsidP="00A54D50">
      <w:pPr>
        <w:spacing w:line="240" w:lineRule="auto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40521C">
        <w:rPr>
          <w:rFonts w:asciiTheme="minorHAnsi" w:hAnsiTheme="minorHAnsi" w:cstheme="minorHAnsi"/>
          <w:b/>
          <w:sz w:val="24"/>
        </w:rPr>
        <w:t xml:space="preserve">Institut für </w:t>
      </w:r>
      <w:r w:rsidR="00DE67F0" w:rsidRPr="0040521C">
        <w:rPr>
          <w:rFonts w:asciiTheme="minorHAnsi" w:hAnsiTheme="minorHAnsi" w:cstheme="minorHAnsi"/>
          <w:b/>
          <w:sz w:val="24"/>
        </w:rPr>
        <w:t>Geschichtswissenschaften – Alte Geschichte</w:t>
      </w:r>
    </w:p>
    <w:p w14:paraId="485A527A" w14:textId="435936AB" w:rsidR="00DE67F0" w:rsidRPr="0040521C" w:rsidRDefault="00DE67F0" w:rsidP="00A54D50">
      <w:pPr>
        <w:spacing w:line="240" w:lineRule="auto"/>
        <w:rPr>
          <w:rFonts w:asciiTheme="minorHAnsi" w:hAnsiTheme="minorHAnsi" w:cstheme="minorHAnsi"/>
          <w:b/>
          <w:sz w:val="24"/>
        </w:rPr>
      </w:pPr>
      <w:r w:rsidRPr="0040521C">
        <w:rPr>
          <w:rFonts w:asciiTheme="minorHAnsi" w:hAnsiTheme="minorHAnsi" w:cstheme="minorHAnsi"/>
          <w:b/>
          <w:sz w:val="24"/>
        </w:rPr>
        <w:t>Prof. Dr. Claudia Tiersch</w:t>
      </w:r>
    </w:p>
    <w:p w14:paraId="4C1AF1B4" w14:textId="06E66847" w:rsidR="00DE67F0" w:rsidRPr="0040521C" w:rsidRDefault="00DE67F0" w:rsidP="00DE67F0">
      <w:pPr>
        <w:spacing w:before="600" w:line="240" w:lineRule="auto"/>
        <w:jc w:val="center"/>
        <w:rPr>
          <w:rFonts w:asciiTheme="minorHAnsi" w:eastAsia="Batang" w:hAnsiTheme="minorHAnsi" w:cstheme="minorHAnsi"/>
          <w:sz w:val="24"/>
          <w:lang w:eastAsia="de-DE"/>
        </w:rPr>
      </w:pPr>
      <w:r w:rsidRPr="0040521C">
        <w:rPr>
          <w:rFonts w:asciiTheme="minorHAnsi" w:hAnsiTheme="minorHAnsi" w:cstheme="minorHAnsi"/>
          <w:b/>
          <w:sz w:val="24"/>
        </w:rPr>
        <w:t xml:space="preserve">Althistorisches Colloquium im </w:t>
      </w:r>
      <w:r w:rsidR="00526DF6" w:rsidRPr="0040521C">
        <w:rPr>
          <w:rFonts w:asciiTheme="minorHAnsi" w:hAnsiTheme="minorHAnsi" w:cstheme="minorHAnsi"/>
          <w:b/>
          <w:sz w:val="24"/>
        </w:rPr>
        <w:t>Sommer</w:t>
      </w:r>
      <w:r w:rsidRPr="0040521C">
        <w:rPr>
          <w:rFonts w:asciiTheme="minorHAnsi" w:hAnsiTheme="minorHAnsi" w:cstheme="minorHAnsi"/>
          <w:b/>
          <w:sz w:val="24"/>
        </w:rPr>
        <w:t>semester 20</w:t>
      </w:r>
      <w:r w:rsidR="00145054" w:rsidRPr="0040521C">
        <w:rPr>
          <w:rFonts w:asciiTheme="minorHAnsi" w:hAnsiTheme="minorHAnsi" w:cstheme="minorHAnsi"/>
          <w:b/>
          <w:sz w:val="24"/>
        </w:rPr>
        <w:t>2</w:t>
      </w:r>
      <w:r w:rsidR="00A54D50" w:rsidRPr="0040521C">
        <w:rPr>
          <w:rFonts w:asciiTheme="minorHAnsi" w:hAnsiTheme="minorHAnsi" w:cstheme="minorHAnsi"/>
          <w:b/>
          <w:sz w:val="24"/>
        </w:rPr>
        <w:t>5</w:t>
      </w:r>
    </w:p>
    <w:p w14:paraId="40B768FF" w14:textId="2C914776" w:rsidR="00DE67F0" w:rsidRPr="0040521C" w:rsidRDefault="00DE67F0" w:rsidP="00DE67F0">
      <w:pPr>
        <w:spacing w:before="200" w:line="240" w:lineRule="auto"/>
        <w:jc w:val="center"/>
        <w:rPr>
          <w:rFonts w:asciiTheme="minorHAnsi" w:hAnsiTheme="minorHAnsi" w:cstheme="minorHAnsi"/>
          <w:sz w:val="24"/>
        </w:rPr>
      </w:pPr>
      <w:r w:rsidRPr="0040521C">
        <w:rPr>
          <w:rFonts w:asciiTheme="minorHAnsi" w:eastAsia="Batang" w:hAnsiTheme="minorHAnsi" w:cstheme="minorHAnsi"/>
          <w:sz w:val="24"/>
          <w:lang w:eastAsia="de-DE"/>
        </w:rPr>
        <w:t>Ort: Friedrichstr. 191</w:t>
      </w:r>
      <w:r w:rsidR="00F14A58" w:rsidRPr="0040521C">
        <w:rPr>
          <w:rFonts w:asciiTheme="minorHAnsi" w:eastAsia="Batang" w:hAnsiTheme="minorHAnsi" w:cstheme="minorHAnsi"/>
          <w:sz w:val="24"/>
          <w:lang w:eastAsia="de-DE"/>
        </w:rPr>
        <w:t xml:space="preserve"> </w:t>
      </w:r>
      <w:r w:rsidR="00F14A58" w:rsidRPr="0040521C">
        <w:rPr>
          <w:rFonts w:asciiTheme="minorHAnsi" w:eastAsia="Batang" w:hAnsiTheme="minorHAnsi" w:cstheme="minorHAnsi"/>
          <w:sz w:val="24"/>
          <w:lang w:eastAsia="de-DE"/>
        </w:rPr>
        <w:softHyphen/>
        <w:t xml:space="preserve">– </w:t>
      </w:r>
      <w:r w:rsidRPr="0040521C">
        <w:rPr>
          <w:rFonts w:asciiTheme="minorHAnsi" w:eastAsia="Batang" w:hAnsiTheme="minorHAnsi" w:cstheme="minorHAnsi"/>
          <w:sz w:val="24"/>
          <w:lang w:eastAsia="de-DE"/>
        </w:rPr>
        <w:t>193, R. 4026</w:t>
      </w:r>
      <w:r w:rsidR="00145054" w:rsidRPr="0040521C">
        <w:rPr>
          <w:rFonts w:asciiTheme="minorHAnsi" w:eastAsia="Batang" w:hAnsiTheme="minorHAnsi" w:cstheme="minorHAnsi"/>
          <w:sz w:val="24"/>
          <w:lang w:eastAsia="de-DE"/>
        </w:rPr>
        <w:t xml:space="preserve"> </w:t>
      </w:r>
      <w:r w:rsidRPr="0040521C">
        <w:rPr>
          <w:rFonts w:asciiTheme="minorHAnsi" w:eastAsia="Batang" w:hAnsiTheme="minorHAnsi" w:cstheme="minorHAnsi"/>
          <w:sz w:val="24"/>
          <w:lang w:eastAsia="de-DE"/>
        </w:rPr>
        <w:t>– Zeit: Mittwoch 18.15 – 19.45 Uhr</w:t>
      </w:r>
    </w:p>
    <w:p w14:paraId="5743D9F9" w14:textId="77777777" w:rsidR="00DE67F0" w:rsidRPr="0040521C" w:rsidRDefault="00DE67F0" w:rsidP="00DE67F0">
      <w:pPr>
        <w:spacing w:line="240" w:lineRule="auto"/>
        <w:jc w:val="center"/>
        <w:rPr>
          <w:rFonts w:asciiTheme="minorHAnsi" w:hAnsiTheme="minorHAnsi" w:cstheme="minorHAnsi"/>
          <w:sz w:val="24"/>
        </w:rPr>
      </w:pPr>
      <w:r w:rsidRPr="0040521C">
        <w:rPr>
          <w:rFonts w:asciiTheme="minorHAnsi" w:hAnsiTheme="minorHAnsi" w:cstheme="minorHAnsi"/>
          <w:sz w:val="24"/>
        </w:rPr>
        <w:t>(Achtung: Einige Termine an anderen Orten und/oder zu anderen Zeiten – s.u.</w:t>
      </w:r>
      <w:r w:rsidR="004D7385" w:rsidRPr="0040521C">
        <w:rPr>
          <w:rFonts w:asciiTheme="minorHAnsi" w:hAnsiTheme="minorHAnsi" w:cstheme="minorHAnsi"/>
          <w:sz w:val="24"/>
        </w:rPr>
        <w:t xml:space="preserve"> </w:t>
      </w:r>
      <w:r w:rsidR="004D7385" w:rsidRPr="0040521C">
        <w:rPr>
          <w:rFonts w:asciiTheme="minorHAnsi" w:hAnsiTheme="minorHAnsi" w:cstheme="minorHAnsi"/>
          <w:b/>
          <w:sz w:val="24"/>
        </w:rPr>
        <w:t>fett</w:t>
      </w:r>
      <w:r w:rsidRPr="0040521C">
        <w:rPr>
          <w:rFonts w:asciiTheme="minorHAnsi" w:hAnsiTheme="minorHAnsi" w:cstheme="minorHAnsi"/>
          <w:sz w:val="24"/>
        </w:rPr>
        <w:t>!)</w:t>
      </w:r>
    </w:p>
    <w:p w14:paraId="610E0F67" w14:textId="24D297EF" w:rsidR="00DE67F0" w:rsidRDefault="00DE67F0" w:rsidP="00DE67F0">
      <w:pPr>
        <w:spacing w:line="240" w:lineRule="auto"/>
        <w:jc w:val="center"/>
        <w:rPr>
          <w:rFonts w:asciiTheme="minorHAnsi" w:hAnsiTheme="minorHAnsi" w:cstheme="minorHAnsi"/>
          <w:sz w:val="24"/>
        </w:rPr>
      </w:pPr>
    </w:p>
    <w:p w14:paraId="3E1B77E0" w14:textId="77777777" w:rsidR="00D4186B" w:rsidRPr="0040521C" w:rsidRDefault="00D4186B" w:rsidP="00DE67F0">
      <w:pPr>
        <w:spacing w:line="240" w:lineRule="auto"/>
        <w:jc w:val="center"/>
        <w:rPr>
          <w:rFonts w:asciiTheme="minorHAnsi" w:hAnsiTheme="minorHAnsi" w:cstheme="minorHAnsi"/>
          <w:sz w:val="24"/>
        </w:rPr>
      </w:pPr>
    </w:p>
    <w:p w14:paraId="5EBB5049" w14:textId="77777777" w:rsidR="00AF4F1F" w:rsidRPr="0040521C" w:rsidRDefault="00AF4F1F" w:rsidP="00DE67F0">
      <w:pPr>
        <w:spacing w:line="240" w:lineRule="auto"/>
        <w:jc w:val="center"/>
        <w:rPr>
          <w:rFonts w:asciiTheme="minorHAnsi" w:hAnsiTheme="minorHAnsi" w:cstheme="minorHAnsi"/>
          <w:sz w:val="24"/>
        </w:rPr>
      </w:pPr>
    </w:p>
    <w:tbl>
      <w:tblPr>
        <w:tblW w:w="920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13"/>
        <w:gridCol w:w="7792"/>
      </w:tblGrid>
      <w:tr w:rsidR="00DE67F0" w:rsidRPr="0040521C" w14:paraId="3F0E3027" w14:textId="77777777" w:rsidTr="00046931">
        <w:trPr>
          <w:trHeight w:val="413"/>
        </w:trPr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71DC79" w14:textId="7E42C803" w:rsidR="00DE67F0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16.04.</w:t>
            </w:r>
          </w:p>
        </w:tc>
        <w:tc>
          <w:tcPr>
            <w:tcW w:w="7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78B28D" w14:textId="333FB001" w:rsidR="00916666" w:rsidRPr="0040521C" w:rsidRDefault="00526DF6" w:rsidP="0091666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>Douglas Cairns (Edinburgh)</w:t>
            </w:r>
          </w:p>
          <w:p w14:paraId="6BA1F3AD" w14:textId="41446B92" w:rsidR="00916666" w:rsidRPr="0040521C" w:rsidRDefault="00526DF6" w:rsidP="00916666">
            <w:pPr>
              <w:spacing w:before="60" w:after="60" w:line="20" w:lineRule="atLeast"/>
              <w:rPr>
                <w:rFonts w:asciiTheme="minorHAnsi" w:hAnsiTheme="minorHAnsi" w:cstheme="minorHAnsi"/>
                <w:i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Hybris, </w:t>
            </w:r>
            <w:proofErr w:type="spellStart"/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Dishonour</w:t>
            </w:r>
            <w:proofErr w:type="spellEnd"/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, and Slavery</w:t>
            </w:r>
          </w:p>
        </w:tc>
      </w:tr>
      <w:tr w:rsidR="00DE67F0" w:rsidRPr="0040521C" w14:paraId="3C9E9954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5A2F32" w14:textId="1710FD7A" w:rsidR="00DE67F0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23.04.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58E317" w14:textId="5446ECE8" w:rsidR="00F912EC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>M</w:t>
            </w:r>
            <w:r w:rsidR="004D2C5F" w:rsidRPr="0040521C">
              <w:rPr>
                <w:rFonts w:asciiTheme="minorHAnsi" w:hAnsiTheme="minorHAnsi" w:cstheme="minorHAnsi"/>
                <w:sz w:val="24"/>
                <w:lang w:val="en-US"/>
              </w:rPr>
              <w:t>o</w:t>
            </w:r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 xml:space="preserve">nika </w:t>
            </w:r>
            <w:proofErr w:type="spellStart"/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>Frass</w:t>
            </w:r>
            <w:proofErr w:type="spellEnd"/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 xml:space="preserve"> (Salzburg)</w:t>
            </w:r>
          </w:p>
          <w:p w14:paraId="6F9B8733" w14:textId="29F9B599" w:rsidR="00916666" w:rsidRPr="0040521C" w:rsidRDefault="004D2C5F" w:rsidP="00AD6926">
            <w:pPr>
              <w:spacing w:before="60" w:after="60" w:line="20" w:lineRule="atLeast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40521C">
              <w:rPr>
                <w:rFonts w:asciiTheme="minorHAnsi" w:hAnsiTheme="minorHAnsi" w:cstheme="minorHAnsi"/>
                <w:i/>
                <w:color w:val="000000"/>
                <w:sz w:val="24"/>
                <w:lang w:val="en-US"/>
              </w:rPr>
              <w:t>Caesares</w:t>
            </w:r>
            <w:proofErr w:type="spellEnd"/>
            <w:r w:rsidRPr="0040521C">
              <w:rPr>
                <w:rFonts w:asciiTheme="minorHAnsi" w:hAnsiTheme="minorHAnsi" w:cstheme="minorHAnsi"/>
                <w:i/>
                <w:color w:val="000000"/>
                <w:sz w:val="24"/>
                <w:lang w:val="en-US"/>
              </w:rPr>
              <w:t xml:space="preserve"> </w:t>
            </w:r>
            <w:r w:rsidRPr="0040521C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et</w:t>
            </w:r>
            <w:r w:rsidRPr="0040521C">
              <w:rPr>
                <w:rFonts w:asciiTheme="minorHAnsi" w:hAnsiTheme="minorHAnsi" w:cstheme="minorHAnsi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0521C">
              <w:rPr>
                <w:rFonts w:asciiTheme="minorHAnsi" w:hAnsiTheme="minorHAnsi" w:cstheme="minorHAnsi"/>
                <w:i/>
                <w:iCs/>
                <w:color w:val="000000"/>
                <w:sz w:val="24"/>
                <w:lang w:val="en-US"/>
              </w:rPr>
              <w:t>spectacula</w:t>
            </w:r>
            <w:proofErr w:type="spellEnd"/>
            <w:r w:rsidRPr="0040521C">
              <w:rPr>
                <w:rFonts w:asciiTheme="minorHAnsi" w:hAnsiTheme="minorHAnsi" w:cstheme="minorHAnsi"/>
                <w:i/>
                <w:iCs/>
                <w:color w:val="000000"/>
                <w:sz w:val="24"/>
                <w:lang w:val="en-US"/>
              </w:rPr>
              <w:t xml:space="preserve">. </w:t>
            </w:r>
            <w:r w:rsidRPr="0040521C">
              <w:rPr>
                <w:rFonts w:asciiTheme="minorHAnsi" w:hAnsiTheme="minorHAnsi" w:cstheme="minorHAnsi"/>
                <w:iCs/>
                <w:color w:val="000000"/>
                <w:sz w:val="24"/>
              </w:rPr>
              <w:t xml:space="preserve">Herrscher und Spiele </w:t>
            </w:r>
            <w:r w:rsidRPr="0040521C">
              <w:rPr>
                <w:rFonts w:asciiTheme="minorHAnsi" w:hAnsiTheme="minorHAnsi" w:cstheme="minorHAnsi"/>
                <w:color w:val="000000"/>
                <w:sz w:val="24"/>
              </w:rPr>
              <w:t>bei Sueton</w:t>
            </w:r>
          </w:p>
        </w:tc>
      </w:tr>
      <w:tr w:rsidR="00DE67F0" w:rsidRPr="0040521C" w14:paraId="159A780A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6CF147" w14:textId="5F451BCA" w:rsidR="00DE67F0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30.04.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DAFFF1" w14:textId="557B2A7E" w:rsidR="0048570D" w:rsidRPr="0040521C" w:rsidRDefault="00526DF6" w:rsidP="00AD6926">
            <w:pPr>
              <w:spacing w:before="60" w:after="60" w:line="20" w:lineRule="atLeast"/>
              <w:jc w:val="both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 xml:space="preserve">Sabine </w:t>
            </w:r>
            <w:proofErr w:type="spellStart"/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>Panzram</w:t>
            </w:r>
            <w:proofErr w:type="spellEnd"/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 xml:space="preserve"> (Hamburg)</w:t>
            </w:r>
            <w:r w:rsidR="002E3FAD" w:rsidRPr="0040521C">
              <w:rPr>
                <w:rFonts w:asciiTheme="minorHAnsi" w:hAnsiTheme="minorHAnsi" w:cstheme="minorHAnsi"/>
                <w:sz w:val="24"/>
                <w:lang w:val="en-US"/>
              </w:rPr>
              <w:tab/>
            </w:r>
          </w:p>
          <w:p w14:paraId="3F9015A0" w14:textId="58A7C0EE" w:rsidR="00916666" w:rsidRPr="0040521C" w:rsidRDefault="00526DF6" w:rsidP="00AD6926">
            <w:pPr>
              <w:spacing w:before="60" w:after="60" w:line="20" w:lineRule="atLeast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>„From</w:t>
            </w: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 civitas </w:t>
            </w:r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>to</w:t>
            </w: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madîna</w:t>
            </w:r>
            <w:proofErr w:type="spellEnd"/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>“</w:t>
            </w:r>
            <w:proofErr w:type="gramEnd"/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>?</w:t>
            </w: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 </w:t>
            </w:r>
            <w:r w:rsidRPr="0040521C">
              <w:rPr>
                <w:rFonts w:asciiTheme="minorHAnsi" w:hAnsiTheme="minorHAnsi" w:cstheme="minorHAnsi"/>
                <w:sz w:val="24"/>
              </w:rPr>
              <w:t>Die Städtewelt der Iberischen Halbinsel zwischen Spätantike und Frühmittelalter</w:t>
            </w:r>
          </w:p>
        </w:tc>
      </w:tr>
      <w:tr w:rsidR="00DE67F0" w:rsidRPr="0040521C" w14:paraId="509E8979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4EDA66" w14:textId="07AEFD27" w:rsidR="00CE18A4" w:rsidRPr="0040521C" w:rsidRDefault="00CE18A4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b/>
                <w:bCs/>
                <w:sz w:val="24"/>
              </w:rPr>
              <w:t>Dienstag!</w:t>
            </w:r>
          </w:p>
          <w:p w14:paraId="1A8258D7" w14:textId="603ADD76" w:rsidR="00DE67F0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06.05.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A216EE" w14:textId="20A8AD60" w:rsidR="00030795" w:rsidRPr="0040521C" w:rsidRDefault="00030795" w:rsidP="00AD6926">
            <w:pPr>
              <w:spacing w:before="60" w:after="60" w:line="20" w:lineRule="atLeast"/>
              <w:rPr>
                <w:rFonts w:asciiTheme="minorHAnsi" w:hAnsiTheme="minorHAnsi" w:cstheme="minorHAnsi"/>
                <w:bCs/>
                <w:sz w:val="24"/>
              </w:rPr>
            </w:pPr>
            <w:r w:rsidRPr="0040521C">
              <w:rPr>
                <w:rFonts w:asciiTheme="minorHAnsi" w:hAnsiTheme="minorHAnsi" w:cstheme="minorHAnsi"/>
                <w:bCs/>
                <w:sz w:val="24"/>
              </w:rPr>
              <w:t>Sarah Matuschak (Berlin)</w:t>
            </w:r>
          </w:p>
          <w:p w14:paraId="020FEC95" w14:textId="2E2306BF" w:rsidR="00030795" w:rsidRPr="0040521C" w:rsidRDefault="00030795" w:rsidP="00AD6926">
            <w:pPr>
              <w:spacing w:before="60" w:after="60" w:line="20" w:lineRule="atLeast"/>
              <w:rPr>
                <w:rFonts w:asciiTheme="minorHAnsi" w:hAnsiTheme="minorHAnsi" w:cstheme="minorHAnsi"/>
                <w:bCs/>
                <w:i/>
                <w:sz w:val="24"/>
              </w:rPr>
            </w:pPr>
            <w:r w:rsidRPr="0040521C">
              <w:rPr>
                <w:rFonts w:asciiTheme="minorHAnsi" w:hAnsiTheme="minorHAnsi" w:cstheme="minorHAnsi"/>
                <w:bCs/>
                <w:i/>
                <w:sz w:val="24"/>
              </w:rPr>
              <w:t>Die Geburt Russlands (und der Sowjetunion) aus dem Geiste der Musik</w:t>
            </w:r>
          </w:p>
          <w:p w14:paraId="59B6B083" w14:textId="1643F887" w:rsidR="0048570D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b/>
                <w:sz w:val="24"/>
              </w:rPr>
            </w:pPr>
            <w:r w:rsidRPr="0040521C">
              <w:rPr>
                <w:rFonts w:asciiTheme="minorHAnsi" w:hAnsiTheme="minorHAnsi" w:cstheme="minorHAnsi"/>
                <w:b/>
                <w:bCs/>
                <w:sz w:val="24"/>
              </w:rPr>
              <w:t>Institutskolloquium</w:t>
            </w:r>
          </w:p>
        </w:tc>
      </w:tr>
      <w:tr w:rsidR="00BD1230" w:rsidRPr="0040521C" w14:paraId="76D5BC82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6E4EAD" w14:textId="4DC803F7" w:rsidR="00702EBB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14.05.</w:t>
            </w:r>
          </w:p>
          <w:p w14:paraId="13A3BF68" w14:textId="24010439" w:rsidR="00702EBB" w:rsidRPr="0040521C" w:rsidRDefault="00702EBB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8120B0" w14:textId="77777777" w:rsidR="009D0776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bCs/>
                <w:sz w:val="24"/>
              </w:rPr>
            </w:pPr>
            <w:r w:rsidRPr="0040521C">
              <w:rPr>
                <w:rFonts w:asciiTheme="minorHAnsi" w:hAnsiTheme="minorHAnsi" w:cstheme="minorHAnsi"/>
                <w:bCs/>
                <w:sz w:val="24"/>
              </w:rPr>
              <w:t>Jonathan Stutz (Berlin)</w:t>
            </w:r>
          </w:p>
          <w:p w14:paraId="0BF2A5F7" w14:textId="15B12BFD" w:rsidR="00BB1191" w:rsidRPr="0040521C" w:rsidRDefault="00BB1191" w:rsidP="00AD6926">
            <w:pPr>
              <w:spacing w:before="60" w:after="60" w:line="20" w:lineRule="atLeast"/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r w:rsidRPr="0040521C">
              <w:rPr>
                <w:rFonts w:asciiTheme="minorHAnsi" w:hAnsiTheme="minorHAnsi" w:cstheme="minorHAnsi"/>
                <w:i/>
                <w:sz w:val="24"/>
              </w:rPr>
              <w:t>Eine Stadt im Lockdown. Johannes Chrysostomos' Predigtreihe über die Statuen</w:t>
            </w:r>
          </w:p>
        </w:tc>
      </w:tr>
      <w:tr w:rsidR="00DE67F0" w:rsidRPr="0040521C" w14:paraId="059A6037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0CD8C5" w14:textId="3E99DB43" w:rsidR="00DE67F0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21.05.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206C5F" w14:textId="51A69A97" w:rsidR="00916666" w:rsidRPr="0040521C" w:rsidRDefault="00327F1A" w:rsidP="00B8348A">
            <w:pPr>
              <w:spacing w:before="60" w:after="60" w:line="20" w:lineRule="atLeast"/>
              <w:rPr>
                <w:rFonts w:asciiTheme="minorHAnsi" w:hAnsiTheme="minorHAnsi" w:cstheme="minorHAnsi"/>
                <w:i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 xml:space="preserve">Poppy </w:t>
            </w:r>
            <w:proofErr w:type="spellStart"/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>Tushingham</w:t>
            </w:r>
            <w:proofErr w:type="spellEnd"/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 xml:space="preserve"> (München)</w:t>
            </w:r>
          </w:p>
          <w:p w14:paraId="0B66E636" w14:textId="15DA6122" w:rsidR="00526DF6" w:rsidRPr="0040521C" w:rsidRDefault="00D513EA" w:rsidP="00B8348A">
            <w:pPr>
              <w:spacing w:before="60" w:after="60" w:line="20" w:lineRule="atLeast"/>
              <w:rPr>
                <w:rFonts w:asciiTheme="minorHAnsi" w:hAnsiTheme="minorHAnsi" w:cstheme="minorHAnsi"/>
                <w:i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Regulating Marriage in Late Bronze Age Assyria</w:t>
            </w:r>
          </w:p>
        </w:tc>
      </w:tr>
      <w:tr w:rsidR="000508B3" w:rsidRPr="0040521C" w14:paraId="63A1369E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F37C54" w14:textId="737D7622" w:rsidR="00C9317D" w:rsidRPr="0040521C" w:rsidRDefault="00C9317D" w:rsidP="00AD6926">
            <w:pPr>
              <w:spacing w:before="60" w:after="60" w:line="20" w:lineRule="atLeast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proofErr w:type="spellStart"/>
            <w:r w:rsidRPr="0040521C">
              <w:rPr>
                <w:rFonts w:asciiTheme="minorHAnsi" w:hAnsiTheme="minorHAnsi" w:cstheme="minorHAnsi"/>
                <w:b/>
                <w:sz w:val="24"/>
                <w:lang w:val="en-US"/>
              </w:rPr>
              <w:t>Dienstag</w:t>
            </w:r>
            <w:proofErr w:type="spellEnd"/>
            <w:r w:rsidRPr="0040521C">
              <w:rPr>
                <w:rFonts w:asciiTheme="minorHAnsi" w:hAnsiTheme="minorHAnsi" w:cstheme="minorHAnsi"/>
                <w:b/>
                <w:sz w:val="24"/>
                <w:lang w:val="en-US"/>
              </w:rPr>
              <w:t>!</w:t>
            </w:r>
          </w:p>
          <w:p w14:paraId="35D7F3F7" w14:textId="33051B42" w:rsidR="000508B3" w:rsidRPr="0040521C" w:rsidRDefault="000508B3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sz w:val="24"/>
                <w:lang w:val="en-US"/>
              </w:rPr>
              <w:t>27.05.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96A6F6" w14:textId="6E9B8B46" w:rsidR="00C9317D" w:rsidRPr="0040521C" w:rsidRDefault="00C9317D" w:rsidP="00B8348A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0521C">
              <w:rPr>
                <w:rFonts w:asciiTheme="minorHAnsi" w:hAnsiTheme="minorHAnsi" w:cstheme="minorHAnsi"/>
                <w:sz w:val="24"/>
              </w:rPr>
              <w:t>Lyndal</w:t>
            </w:r>
            <w:proofErr w:type="spellEnd"/>
            <w:r w:rsidRPr="0040521C">
              <w:rPr>
                <w:rFonts w:asciiTheme="minorHAnsi" w:hAnsiTheme="minorHAnsi" w:cstheme="minorHAnsi"/>
                <w:sz w:val="24"/>
              </w:rPr>
              <w:t xml:space="preserve"> Roper</w:t>
            </w:r>
            <w:r w:rsidR="00CE18A4" w:rsidRPr="0040521C">
              <w:rPr>
                <w:rFonts w:asciiTheme="minorHAnsi" w:hAnsiTheme="minorHAnsi" w:cstheme="minorHAnsi"/>
                <w:sz w:val="24"/>
              </w:rPr>
              <w:t xml:space="preserve"> (Oxford)</w:t>
            </w:r>
          </w:p>
          <w:p w14:paraId="1A3F2D43" w14:textId="02FDC7BC" w:rsidR="00CE18A4" w:rsidRPr="0040521C" w:rsidRDefault="00473CF9" w:rsidP="00B8348A">
            <w:pPr>
              <w:spacing w:before="60" w:after="60" w:line="20" w:lineRule="atLeast"/>
              <w:rPr>
                <w:rFonts w:asciiTheme="minorHAnsi" w:hAnsiTheme="minorHAnsi" w:cstheme="minorHAnsi"/>
                <w:i/>
                <w:sz w:val="24"/>
              </w:rPr>
            </w:pPr>
            <w:r w:rsidRPr="0040521C">
              <w:rPr>
                <w:rFonts w:asciiTheme="minorHAnsi" w:hAnsiTheme="minorHAnsi" w:cstheme="minorHAnsi"/>
                <w:i/>
                <w:sz w:val="24"/>
              </w:rPr>
              <w:t>Geschichte</w:t>
            </w:r>
            <w:r w:rsidR="00E6054A" w:rsidRPr="0040521C">
              <w:rPr>
                <w:rFonts w:asciiTheme="minorHAnsi" w:hAnsiTheme="minorHAnsi" w:cstheme="minorHAnsi"/>
                <w:i/>
                <w:sz w:val="24"/>
              </w:rPr>
              <w:t>(</w:t>
            </w:r>
            <w:r w:rsidRPr="0040521C">
              <w:rPr>
                <w:rFonts w:asciiTheme="minorHAnsi" w:hAnsiTheme="minorHAnsi" w:cstheme="minorHAnsi"/>
                <w:i/>
                <w:sz w:val="24"/>
              </w:rPr>
              <w:t>n</w:t>
            </w:r>
            <w:r w:rsidR="00E6054A" w:rsidRPr="0040521C">
              <w:rPr>
                <w:rFonts w:asciiTheme="minorHAnsi" w:hAnsiTheme="minorHAnsi" w:cstheme="minorHAnsi"/>
                <w:i/>
                <w:sz w:val="24"/>
              </w:rPr>
              <w:t>)</w:t>
            </w:r>
            <w:r w:rsidRPr="0040521C">
              <w:rPr>
                <w:rFonts w:asciiTheme="minorHAnsi" w:hAnsiTheme="minorHAnsi" w:cstheme="minorHAnsi"/>
                <w:i/>
                <w:sz w:val="24"/>
              </w:rPr>
              <w:t xml:space="preserve"> erzählen. </w:t>
            </w:r>
            <w:r w:rsidR="00C9317D" w:rsidRPr="0040521C">
              <w:rPr>
                <w:rFonts w:asciiTheme="minorHAnsi" w:hAnsiTheme="minorHAnsi" w:cstheme="minorHAnsi"/>
                <w:i/>
                <w:sz w:val="24"/>
              </w:rPr>
              <w:t xml:space="preserve">Der Bauernkrieg </w:t>
            </w:r>
            <w:r w:rsidRPr="0040521C">
              <w:rPr>
                <w:rFonts w:asciiTheme="minorHAnsi" w:hAnsiTheme="minorHAnsi" w:cstheme="minorHAnsi"/>
                <w:i/>
                <w:sz w:val="24"/>
              </w:rPr>
              <w:t>1525</w:t>
            </w:r>
          </w:p>
          <w:p w14:paraId="38B71B5B" w14:textId="2FB42ED4" w:rsidR="000508B3" w:rsidRPr="0040521C" w:rsidRDefault="00CE18A4" w:rsidP="00B8348A">
            <w:pPr>
              <w:spacing w:before="60" w:after="60" w:line="20" w:lineRule="atLeast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40521C">
              <w:rPr>
                <w:rFonts w:asciiTheme="minorHAnsi" w:hAnsiTheme="minorHAnsi" w:cstheme="minorHAnsi"/>
                <w:b/>
                <w:sz w:val="24"/>
              </w:rPr>
              <w:t>Droysen-Lecture</w:t>
            </w:r>
            <w:proofErr w:type="spellEnd"/>
            <w:r w:rsidR="00C9317D" w:rsidRPr="0040521C">
              <w:rPr>
                <w:rFonts w:asciiTheme="minorHAnsi" w:hAnsiTheme="minorHAnsi" w:cstheme="minorHAnsi"/>
                <w:b/>
                <w:sz w:val="24"/>
              </w:rPr>
              <w:t xml:space="preserve"> in der BBAW</w:t>
            </w:r>
          </w:p>
        </w:tc>
      </w:tr>
      <w:tr w:rsidR="00DE67F0" w:rsidRPr="0040521C" w14:paraId="31DF9F59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69D31C" w14:textId="15EC49C0" w:rsidR="00DE67F0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28.05.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DED74F" w14:textId="77777777" w:rsidR="00916666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bCs/>
                <w:sz w:val="24"/>
              </w:rPr>
            </w:pPr>
            <w:r w:rsidRPr="0040521C">
              <w:rPr>
                <w:rFonts w:asciiTheme="minorHAnsi" w:hAnsiTheme="minorHAnsi" w:cstheme="minorHAnsi"/>
                <w:bCs/>
                <w:sz w:val="24"/>
              </w:rPr>
              <w:t>Daniel Krahl (Berlin)</w:t>
            </w:r>
          </w:p>
          <w:p w14:paraId="4FE57C55" w14:textId="3F54D7A1" w:rsidR="00526DF6" w:rsidRPr="0040521C" w:rsidRDefault="00BC5E59" w:rsidP="00AD6926">
            <w:pPr>
              <w:spacing w:before="60" w:after="60" w:line="20" w:lineRule="atLeast"/>
              <w:rPr>
                <w:rFonts w:asciiTheme="minorHAnsi" w:hAnsiTheme="minorHAnsi" w:cstheme="minorHAnsi"/>
                <w:bCs/>
                <w:i/>
                <w:sz w:val="24"/>
              </w:rPr>
            </w:pPr>
            <w:r w:rsidRPr="0040521C">
              <w:rPr>
                <w:rFonts w:asciiTheme="minorHAnsi" w:hAnsiTheme="minorHAnsi" w:cstheme="minorHAnsi"/>
                <w:i/>
                <w:sz w:val="24"/>
              </w:rPr>
              <w:t>Die Klimakrise des 6. Jahrhunderts, die arabische Eroberung und die Transformation des Imperiums im Osten</w:t>
            </w:r>
          </w:p>
        </w:tc>
      </w:tr>
      <w:tr w:rsidR="00DE67F0" w:rsidRPr="0040521C" w14:paraId="1B1A5350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F0E455" w14:textId="1625FB04" w:rsidR="00DE67F0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04.06.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326CBC" w14:textId="50670359" w:rsidR="00526DF6" w:rsidRPr="0040521C" w:rsidRDefault="00526DF6" w:rsidP="00440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Sofie </w:t>
            </w:r>
            <w:proofErr w:type="spellStart"/>
            <w:r w:rsidRPr="0040521C">
              <w:rPr>
                <w:rFonts w:asciiTheme="minorHAnsi" w:hAnsiTheme="minorHAnsi" w:cstheme="minorHAnsi"/>
                <w:bCs/>
                <w:sz w:val="24"/>
                <w:lang w:val="en-US"/>
              </w:rPr>
              <w:t>Remijsen</w:t>
            </w:r>
            <w:proofErr w:type="spellEnd"/>
            <w:r w:rsidRPr="0040521C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 (Amsterdam) </w:t>
            </w:r>
          </w:p>
          <w:p w14:paraId="1AF855EF" w14:textId="31FE56D2" w:rsidR="00526DF6" w:rsidRPr="0040521C" w:rsidRDefault="00622424" w:rsidP="00440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Theme="minorHAnsi" w:hAnsiTheme="minorHAnsi" w:cstheme="minorHAnsi"/>
                <w:bCs/>
                <w:i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The rhythm of life in late-antique Egypt: the impact of the week</w:t>
            </w:r>
          </w:p>
          <w:p w14:paraId="2FE91012" w14:textId="0E82F112" w:rsidR="00916666" w:rsidRPr="0040521C" w:rsidRDefault="00526DF6" w:rsidP="00440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Theme="minorHAnsi" w:hAnsiTheme="minorHAnsi" w:cstheme="minorHAnsi"/>
                <w:bCs/>
                <w:i/>
                <w:sz w:val="24"/>
              </w:rPr>
            </w:pPr>
            <w:r w:rsidRPr="0040521C">
              <w:rPr>
                <w:rFonts w:asciiTheme="minorHAnsi" w:hAnsiTheme="minorHAnsi" w:cstheme="minorHAnsi"/>
                <w:b/>
                <w:iCs/>
                <w:color w:val="000000"/>
                <w:sz w:val="24"/>
              </w:rPr>
              <w:t>Gemeinsamer Termin mit der FU an der FU</w:t>
            </w:r>
          </w:p>
        </w:tc>
      </w:tr>
      <w:tr w:rsidR="00DE67F0" w:rsidRPr="0040521C" w14:paraId="0E9EF53E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FAF68F" w14:textId="1354AA05" w:rsidR="00DE67F0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11.06.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306298" w14:textId="217AF273" w:rsidR="00841EE1" w:rsidRPr="0040521C" w:rsidRDefault="00327F1A" w:rsidP="00526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40521C">
              <w:rPr>
                <w:rFonts w:asciiTheme="minorHAnsi" w:hAnsiTheme="minorHAnsi" w:cstheme="minorHAnsi"/>
                <w:iCs/>
                <w:color w:val="000000"/>
                <w:sz w:val="24"/>
              </w:rPr>
              <w:t xml:space="preserve">Antonia </w:t>
            </w:r>
            <w:proofErr w:type="spellStart"/>
            <w:r w:rsidRPr="0040521C">
              <w:rPr>
                <w:rFonts w:asciiTheme="minorHAnsi" w:hAnsiTheme="minorHAnsi" w:cstheme="minorHAnsi"/>
                <w:iCs/>
                <w:color w:val="000000"/>
                <w:sz w:val="24"/>
              </w:rPr>
              <w:t>Lakner</w:t>
            </w:r>
            <w:proofErr w:type="spellEnd"/>
            <w:r w:rsidRPr="0040521C">
              <w:rPr>
                <w:rFonts w:asciiTheme="minorHAnsi" w:hAnsiTheme="minorHAnsi" w:cstheme="minorHAnsi"/>
                <w:iCs/>
                <w:color w:val="000000"/>
                <w:sz w:val="24"/>
              </w:rPr>
              <w:t xml:space="preserve"> (Tübingen)</w:t>
            </w:r>
          </w:p>
          <w:p w14:paraId="16BDE8F6" w14:textId="78D1515D" w:rsidR="00526DF6" w:rsidRPr="0040521C" w:rsidRDefault="002E164C" w:rsidP="00526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</w:pPr>
            <w:r w:rsidRPr="0040521C">
              <w:rPr>
                <w:rFonts w:asciiTheme="minorHAnsi" w:hAnsiTheme="minorHAnsi" w:cstheme="minorHAnsi"/>
                <w:i/>
                <w:sz w:val="24"/>
              </w:rPr>
              <w:t>Macht durch Bilder, Macht den Bildern. Die Masse im kaiserzeitlichen Osten</w:t>
            </w:r>
          </w:p>
        </w:tc>
      </w:tr>
      <w:tr w:rsidR="00DE67F0" w:rsidRPr="0040521C" w14:paraId="7B50DAE2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84C297" w14:textId="77777777" w:rsidR="00DE67F0" w:rsidRPr="0040521C" w:rsidRDefault="00526DF6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17.06.</w:t>
            </w:r>
          </w:p>
          <w:p w14:paraId="03331721" w14:textId="04947588" w:rsidR="00CF41C5" w:rsidRPr="0040521C" w:rsidRDefault="00CF41C5" w:rsidP="00AD6926">
            <w:pPr>
              <w:spacing w:before="60" w:after="60" w:line="20" w:lineRule="atLeast"/>
              <w:rPr>
                <w:rFonts w:asciiTheme="minorHAnsi" w:hAnsiTheme="minorHAnsi" w:cstheme="minorHAnsi"/>
                <w:b/>
                <w:sz w:val="24"/>
              </w:rPr>
            </w:pPr>
            <w:r w:rsidRPr="0040521C">
              <w:rPr>
                <w:rFonts w:asciiTheme="minorHAnsi" w:hAnsiTheme="minorHAnsi" w:cstheme="minorHAnsi"/>
                <w:b/>
                <w:sz w:val="24"/>
              </w:rPr>
              <w:t>Dienstag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062ECD" w14:textId="5E7D0B56" w:rsidR="00916666" w:rsidRPr="0040521C" w:rsidRDefault="00526DF6" w:rsidP="00AD6926">
            <w:pPr>
              <w:spacing w:before="60" w:after="60" w:line="20" w:lineRule="atLeast"/>
              <w:jc w:val="both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Jakub </w:t>
            </w:r>
            <w:proofErr w:type="spellStart"/>
            <w:r w:rsidRPr="0040521C">
              <w:rPr>
                <w:rFonts w:asciiTheme="minorHAnsi" w:hAnsiTheme="minorHAnsi" w:cstheme="minorHAnsi"/>
                <w:bCs/>
                <w:sz w:val="24"/>
                <w:lang w:val="en-US"/>
              </w:rPr>
              <w:t>Urbanik</w:t>
            </w:r>
            <w:proofErr w:type="spellEnd"/>
            <w:r w:rsidR="008216ED" w:rsidRPr="0040521C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 (</w:t>
            </w:r>
            <w:proofErr w:type="spellStart"/>
            <w:r w:rsidR="008216ED" w:rsidRPr="0040521C">
              <w:rPr>
                <w:rFonts w:asciiTheme="minorHAnsi" w:hAnsiTheme="minorHAnsi" w:cstheme="minorHAnsi"/>
                <w:bCs/>
                <w:sz w:val="24"/>
                <w:lang w:val="en-US"/>
              </w:rPr>
              <w:t>Warschau</w:t>
            </w:r>
            <w:proofErr w:type="spellEnd"/>
            <w:r w:rsidR="008216ED" w:rsidRPr="0040521C">
              <w:rPr>
                <w:rFonts w:asciiTheme="minorHAnsi" w:hAnsiTheme="minorHAnsi" w:cstheme="minorHAnsi"/>
                <w:bCs/>
                <w:sz w:val="24"/>
                <w:lang w:val="en-US"/>
              </w:rPr>
              <w:t>)</w:t>
            </w:r>
          </w:p>
          <w:p w14:paraId="3B4F17E6" w14:textId="7E28DE2C" w:rsidR="00526DF6" w:rsidRPr="0040521C" w:rsidRDefault="008216ED" w:rsidP="00D4186B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i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bCs/>
                <w:i/>
                <w:sz w:val="24"/>
                <w:lang w:val="en-US"/>
              </w:rPr>
              <w:t>Ethos, Circumcision, and the Egyptian Priests. Law between the Centre and the Periphery</w:t>
            </w:r>
          </w:p>
          <w:p w14:paraId="10612EE6" w14:textId="3E49316B" w:rsidR="00526DF6" w:rsidRPr="0040521C" w:rsidRDefault="00526DF6" w:rsidP="00D4186B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i/>
                <w:sz w:val="24"/>
              </w:rPr>
            </w:pPr>
            <w:r w:rsidRPr="0040521C">
              <w:rPr>
                <w:rFonts w:asciiTheme="minorHAnsi" w:hAnsiTheme="minorHAnsi" w:cstheme="minorHAnsi"/>
                <w:b/>
                <w:iCs/>
                <w:color w:val="000000"/>
                <w:sz w:val="24"/>
              </w:rPr>
              <w:t xml:space="preserve">Gemeinsamer Termin mit der </w:t>
            </w:r>
            <w:r w:rsidR="00CF41C5" w:rsidRPr="0040521C">
              <w:rPr>
                <w:rFonts w:asciiTheme="minorHAnsi" w:hAnsiTheme="minorHAnsi" w:cstheme="minorHAnsi"/>
                <w:b/>
                <w:iCs/>
                <w:color w:val="000000"/>
                <w:sz w:val="24"/>
              </w:rPr>
              <w:t>Universität Potsdam in Potsdam</w:t>
            </w:r>
          </w:p>
        </w:tc>
      </w:tr>
      <w:tr w:rsidR="00DE67F0" w:rsidRPr="0040521C" w14:paraId="2DFEB75E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E23920" w14:textId="5DC5CDE8" w:rsidR="00DE67F0" w:rsidRPr="0040521C" w:rsidRDefault="00CF41C5" w:rsidP="00AD6926">
            <w:pPr>
              <w:spacing w:before="60" w:after="60" w:line="20" w:lineRule="atLeast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25.06.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29A3EE" w14:textId="2A4C4F85" w:rsidR="00916666" w:rsidRPr="0040521C" w:rsidRDefault="00CF41C5" w:rsidP="00B83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40521C">
              <w:rPr>
                <w:rFonts w:asciiTheme="minorHAnsi" w:hAnsiTheme="minorHAnsi" w:cstheme="minorHAnsi"/>
                <w:bCs/>
                <w:sz w:val="24"/>
                <w:lang w:val="en-US"/>
              </w:rPr>
              <w:t>Francisco Pina Po</w:t>
            </w:r>
            <w:r w:rsidR="003677B1" w:rsidRPr="0040521C">
              <w:rPr>
                <w:rFonts w:asciiTheme="minorHAnsi" w:hAnsiTheme="minorHAnsi" w:cstheme="minorHAnsi"/>
                <w:bCs/>
                <w:sz w:val="24"/>
                <w:lang w:val="en-US"/>
              </w:rPr>
              <w:t>l</w:t>
            </w:r>
            <w:r w:rsidRPr="0040521C">
              <w:rPr>
                <w:rFonts w:asciiTheme="minorHAnsi" w:hAnsiTheme="minorHAnsi" w:cstheme="minorHAnsi"/>
                <w:bCs/>
                <w:sz w:val="24"/>
                <w:lang w:val="en-US"/>
              </w:rPr>
              <w:t>o (Zaragoza)</w:t>
            </w:r>
          </w:p>
          <w:p w14:paraId="453CE805" w14:textId="6315D89A" w:rsidR="00CF41C5" w:rsidRPr="0040521C" w:rsidRDefault="000F2ADD" w:rsidP="00B83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Theme="minorHAnsi" w:hAnsiTheme="minorHAnsi" w:cstheme="minorHAnsi"/>
                <w:i/>
                <w:sz w:val="24"/>
                <w:lang w:val="en-US" w:eastAsia="de-DE"/>
              </w:rPr>
            </w:pP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C</w:t>
            </w:r>
            <w:r w:rsidR="00662AE5"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ivil</w:t>
            </w: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 </w:t>
            </w:r>
            <w:r w:rsidR="00662AE5"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War</w:t>
            </w: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 </w:t>
            </w:r>
            <w:r w:rsidR="00662AE5"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and</w:t>
            </w: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 </w:t>
            </w:r>
            <w:r w:rsidR="00662AE5"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political </w:t>
            </w:r>
            <w:proofErr w:type="spellStart"/>
            <w:r w:rsidR="00662AE5"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polarisation</w:t>
            </w:r>
            <w:proofErr w:type="spellEnd"/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 </w:t>
            </w:r>
            <w:r w:rsidR="00662AE5"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in</w:t>
            </w: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 20th </w:t>
            </w:r>
            <w:r w:rsidR="00662AE5"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century</w:t>
            </w: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 S</w:t>
            </w:r>
            <w:r w:rsidR="00662AE5"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pain</w:t>
            </w: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 </w:t>
            </w:r>
            <w:r w:rsidR="00662AE5"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and late republican</w:t>
            </w:r>
            <w:r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 xml:space="preserve"> R</w:t>
            </w:r>
            <w:r w:rsidR="00662AE5" w:rsidRPr="0040521C">
              <w:rPr>
                <w:rFonts w:asciiTheme="minorHAnsi" w:hAnsiTheme="minorHAnsi" w:cstheme="minorHAnsi"/>
                <w:i/>
                <w:sz w:val="24"/>
                <w:lang w:val="en-US"/>
              </w:rPr>
              <w:t>ome</w:t>
            </w:r>
          </w:p>
          <w:p w14:paraId="4A11F55C" w14:textId="79FE1E05" w:rsidR="00D4186B" w:rsidRPr="00D4186B" w:rsidRDefault="00CF41C5" w:rsidP="00B83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Theme="minorHAnsi" w:hAnsiTheme="minorHAnsi" w:cstheme="minorHAnsi"/>
                <w:b/>
                <w:iCs/>
                <w:color w:val="000000"/>
                <w:sz w:val="24"/>
              </w:rPr>
            </w:pPr>
            <w:r w:rsidRPr="0040521C">
              <w:rPr>
                <w:rFonts w:asciiTheme="minorHAnsi" w:hAnsiTheme="minorHAnsi" w:cstheme="minorHAnsi"/>
                <w:b/>
                <w:iCs/>
                <w:color w:val="000000"/>
                <w:sz w:val="24"/>
              </w:rPr>
              <w:t>Gemeinsamer Termin mit der FU an der HU</w:t>
            </w:r>
          </w:p>
        </w:tc>
      </w:tr>
      <w:tr w:rsidR="00DE67F0" w:rsidRPr="0040521C" w14:paraId="2D65E57E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CA44FB" w14:textId="039CDEAD" w:rsidR="00DE67F0" w:rsidRPr="0040521C" w:rsidRDefault="00CF41C5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lastRenderedPageBreak/>
              <w:t>01.07.</w:t>
            </w:r>
          </w:p>
          <w:p w14:paraId="1FCD6F09" w14:textId="64888E99" w:rsidR="00CF41C5" w:rsidRPr="0040521C" w:rsidRDefault="00CF41C5" w:rsidP="00AD6926">
            <w:pPr>
              <w:spacing w:before="60" w:after="60" w:line="20" w:lineRule="atLeast"/>
              <w:rPr>
                <w:rFonts w:asciiTheme="minorHAnsi" w:hAnsiTheme="minorHAnsi" w:cstheme="minorHAnsi"/>
                <w:b/>
                <w:sz w:val="24"/>
              </w:rPr>
            </w:pPr>
            <w:r w:rsidRPr="0040521C">
              <w:rPr>
                <w:rFonts w:asciiTheme="minorHAnsi" w:hAnsiTheme="minorHAnsi" w:cstheme="minorHAnsi"/>
                <w:b/>
                <w:sz w:val="24"/>
              </w:rPr>
              <w:t>Dienstag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A30F15" w14:textId="5A8B81EE" w:rsidR="00030795" w:rsidRPr="0040521C" w:rsidRDefault="00030795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 xml:space="preserve">Alexander </w:t>
            </w:r>
            <w:proofErr w:type="spellStart"/>
            <w:r w:rsidRPr="0040521C">
              <w:rPr>
                <w:rFonts w:asciiTheme="minorHAnsi" w:hAnsiTheme="minorHAnsi" w:cstheme="minorHAnsi"/>
                <w:sz w:val="24"/>
              </w:rPr>
              <w:t>Nützenadel</w:t>
            </w:r>
            <w:proofErr w:type="spellEnd"/>
            <w:r w:rsidR="00CF41C5" w:rsidRPr="0040521C">
              <w:rPr>
                <w:rFonts w:asciiTheme="minorHAnsi" w:hAnsiTheme="minorHAnsi" w:cstheme="minorHAnsi"/>
                <w:sz w:val="24"/>
              </w:rPr>
              <w:t xml:space="preserve"> (Berlin)</w:t>
            </w:r>
          </w:p>
          <w:p w14:paraId="4C1095A1" w14:textId="03AE87F9" w:rsidR="00030795" w:rsidRPr="0040521C" w:rsidRDefault="00030795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i/>
                <w:sz w:val="24"/>
              </w:rPr>
              <w:t>Ökonomie und Charisma. Wirtschaftlicher Populismus im Europa der Zwischenkriegszeit</w:t>
            </w:r>
          </w:p>
          <w:p w14:paraId="7CB7AC9C" w14:textId="081D8A38" w:rsidR="00627C23" w:rsidRPr="0040521C" w:rsidRDefault="00CF41C5" w:rsidP="00333B30">
            <w:pPr>
              <w:spacing w:before="60" w:after="60" w:line="20" w:lineRule="atLeas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0521C">
              <w:rPr>
                <w:rFonts w:asciiTheme="minorHAnsi" w:hAnsiTheme="minorHAnsi" w:cstheme="minorHAnsi"/>
                <w:b/>
                <w:bCs/>
                <w:sz w:val="24"/>
              </w:rPr>
              <w:t>Institutskolloquium</w:t>
            </w:r>
          </w:p>
        </w:tc>
      </w:tr>
      <w:tr w:rsidR="005871AC" w:rsidRPr="0040521C" w14:paraId="65AD9293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0F57B3" w14:textId="369295DA" w:rsidR="005871AC" w:rsidRPr="0040521C" w:rsidRDefault="005871AC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02.07.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68ADAA" w14:textId="77777777" w:rsidR="005871AC" w:rsidRPr="0040521C" w:rsidRDefault="005871AC" w:rsidP="005871AC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Aloys Winterling (Berlin)</w:t>
            </w:r>
          </w:p>
          <w:p w14:paraId="27A45069" w14:textId="29DB567C" w:rsidR="005871AC" w:rsidRPr="0040521C" w:rsidRDefault="005871AC" w:rsidP="005871AC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i/>
                <w:sz w:val="24"/>
              </w:rPr>
              <w:t xml:space="preserve">Kleopatra und Caesar. Amour </w:t>
            </w:r>
            <w:proofErr w:type="spellStart"/>
            <w:r w:rsidRPr="0040521C">
              <w:rPr>
                <w:rFonts w:asciiTheme="minorHAnsi" w:hAnsiTheme="minorHAnsi" w:cstheme="minorHAnsi"/>
                <w:i/>
                <w:sz w:val="24"/>
              </w:rPr>
              <w:t>fou</w:t>
            </w:r>
            <w:proofErr w:type="spellEnd"/>
            <w:r w:rsidRPr="0040521C">
              <w:rPr>
                <w:rFonts w:asciiTheme="minorHAnsi" w:hAnsiTheme="minorHAnsi" w:cstheme="minorHAnsi"/>
                <w:i/>
                <w:sz w:val="24"/>
              </w:rPr>
              <w:t xml:space="preserve"> oder politische Planung?</w:t>
            </w:r>
          </w:p>
        </w:tc>
      </w:tr>
      <w:tr w:rsidR="00DE67F0" w:rsidRPr="0040521C" w14:paraId="3935216A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21E053" w14:textId="779AFC43" w:rsidR="00DE67F0" w:rsidRPr="0040521C" w:rsidRDefault="00CF41C5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09.07.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2E6713" w14:textId="2C49F2B4" w:rsidR="00CF41C5" w:rsidRPr="0040521C" w:rsidRDefault="005871AC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fällt aus</w:t>
            </w:r>
          </w:p>
        </w:tc>
      </w:tr>
      <w:tr w:rsidR="00DE67F0" w:rsidRPr="0040521C" w14:paraId="5F3241F8" w14:textId="77777777" w:rsidTr="00046931"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4FAD5C" w14:textId="7336AECA" w:rsidR="00DE67F0" w:rsidRPr="0040521C" w:rsidRDefault="00CF41C5" w:rsidP="00AD6926">
            <w:pPr>
              <w:spacing w:before="60" w:after="60" w:line="20" w:lineRule="atLeast"/>
              <w:rPr>
                <w:rFonts w:asciiTheme="minorHAnsi" w:hAnsiTheme="minorHAnsi" w:cstheme="minorHAnsi"/>
                <w:sz w:val="24"/>
              </w:rPr>
            </w:pPr>
            <w:r w:rsidRPr="0040521C">
              <w:rPr>
                <w:rFonts w:asciiTheme="minorHAnsi" w:hAnsiTheme="minorHAnsi" w:cstheme="minorHAnsi"/>
                <w:sz w:val="24"/>
              </w:rPr>
              <w:t>16.07.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5C109D" w14:textId="0E1867DA" w:rsidR="004C0031" w:rsidRPr="00D4186B" w:rsidRDefault="00327F1A" w:rsidP="00AD6926">
            <w:pPr>
              <w:spacing w:before="60" w:after="60" w:line="20" w:lineRule="atLeast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proofErr w:type="spellStart"/>
            <w:r w:rsidRPr="00D4186B">
              <w:rPr>
                <w:rFonts w:asciiTheme="minorHAnsi" w:hAnsiTheme="minorHAnsi" w:cstheme="minorHAnsi"/>
                <w:bCs/>
                <w:sz w:val="24"/>
                <w:lang w:val="en-US"/>
              </w:rPr>
              <w:t>Beate</w:t>
            </w:r>
            <w:proofErr w:type="spellEnd"/>
            <w:r w:rsidRPr="00D4186B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 </w:t>
            </w:r>
            <w:proofErr w:type="spellStart"/>
            <w:r w:rsidRPr="00D4186B">
              <w:rPr>
                <w:rFonts w:asciiTheme="minorHAnsi" w:hAnsiTheme="minorHAnsi" w:cstheme="minorHAnsi"/>
                <w:bCs/>
                <w:sz w:val="24"/>
                <w:lang w:val="en-US"/>
              </w:rPr>
              <w:t>Dignas</w:t>
            </w:r>
            <w:proofErr w:type="spellEnd"/>
            <w:r w:rsidRPr="00D4186B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 (Oxford)</w:t>
            </w:r>
          </w:p>
          <w:p w14:paraId="4185F0A4" w14:textId="77777777" w:rsidR="00D4186B" w:rsidRPr="00D4186B" w:rsidRDefault="005605FC" w:rsidP="00D4186B">
            <w:pPr>
              <w:spacing w:before="60" w:after="60" w:line="20" w:lineRule="atLeast"/>
              <w:rPr>
                <w:rFonts w:asciiTheme="minorHAnsi" w:hAnsiTheme="minorHAnsi" w:cstheme="minorHAnsi"/>
                <w:i/>
                <w:sz w:val="24"/>
              </w:rPr>
            </w:pPr>
            <w:r w:rsidRPr="00D4186B">
              <w:rPr>
                <w:rFonts w:asciiTheme="minorHAnsi" w:hAnsiTheme="minorHAnsi" w:cstheme="minorHAnsi"/>
                <w:i/>
                <w:sz w:val="24"/>
              </w:rPr>
              <w:t xml:space="preserve">Religion als zentrales Medium der Identitätsfindung und -bewahrung in der </w:t>
            </w:r>
            <w:r w:rsidRPr="00D4186B">
              <w:rPr>
                <w:rFonts w:asciiTheme="minorHAnsi" w:hAnsiTheme="minorHAnsi" w:cstheme="minorHAnsi"/>
                <w:i/>
                <w:sz w:val="24"/>
              </w:rPr>
              <w:br/>
              <w:t>lokalen und globalen Welt des Hellenismus</w:t>
            </w:r>
          </w:p>
          <w:p w14:paraId="00A89A40" w14:textId="4838AE5D" w:rsidR="00A30A48" w:rsidRPr="0040521C" w:rsidRDefault="00A30A48" w:rsidP="00D4186B">
            <w:pPr>
              <w:spacing w:before="60" w:after="60" w:line="20" w:lineRule="atLeast"/>
              <w:rPr>
                <w:rFonts w:asciiTheme="minorHAnsi" w:hAnsiTheme="minorHAnsi" w:cstheme="minorHAnsi"/>
                <w:bCs/>
                <w:i/>
                <w:sz w:val="24"/>
              </w:rPr>
            </w:pPr>
            <w:r w:rsidRPr="00D4186B">
              <w:rPr>
                <w:rFonts w:asciiTheme="minorHAnsi" w:hAnsiTheme="minorHAnsi" w:cstheme="minorHAnsi"/>
                <w:b/>
                <w:iCs/>
                <w:color w:val="000000"/>
                <w:sz w:val="24"/>
              </w:rPr>
              <w:t xml:space="preserve">Gemeinsamer Termin mit </w:t>
            </w:r>
            <w:r w:rsidR="00E31D28" w:rsidRPr="00D4186B">
              <w:rPr>
                <w:rFonts w:asciiTheme="minorHAnsi" w:hAnsiTheme="minorHAnsi" w:cstheme="minorHAnsi"/>
                <w:b/>
                <w:iCs/>
                <w:color w:val="000000"/>
                <w:sz w:val="24"/>
              </w:rPr>
              <w:t>dem BAK</w:t>
            </w:r>
            <w:r w:rsidR="00E31D28" w:rsidRPr="0040521C">
              <w:rPr>
                <w:rFonts w:asciiTheme="minorHAnsi" w:hAnsiTheme="minorHAnsi" w:cstheme="minorHAnsi"/>
                <w:b/>
                <w:iCs/>
                <w:color w:val="000000"/>
                <w:sz w:val="24"/>
              </w:rPr>
              <w:t xml:space="preserve"> </w:t>
            </w:r>
          </w:p>
        </w:tc>
      </w:tr>
    </w:tbl>
    <w:p w14:paraId="2619B431" w14:textId="77777777" w:rsidR="00DE67F0" w:rsidRPr="00F912EC" w:rsidRDefault="00DE67F0" w:rsidP="00A21096">
      <w:pPr>
        <w:spacing w:line="240" w:lineRule="auto"/>
        <w:rPr>
          <w:rFonts w:asciiTheme="minorHAnsi" w:hAnsiTheme="minorHAnsi" w:cstheme="minorHAnsi"/>
          <w:sz w:val="24"/>
        </w:rPr>
      </w:pPr>
    </w:p>
    <w:sectPr w:rsidR="00DE67F0" w:rsidRPr="00F912EC" w:rsidSect="007515EF">
      <w:pgSz w:w="11906" w:h="16838" w:code="9"/>
      <w:pgMar w:top="850" w:right="141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F0"/>
    <w:rsid w:val="00030795"/>
    <w:rsid w:val="000508B3"/>
    <w:rsid w:val="00062134"/>
    <w:rsid w:val="000D0D07"/>
    <w:rsid w:val="000F2ADD"/>
    <w:rsid w:val="00106A46"/>
    <w:rsid w:val="001129C1"/>
    <w:rsid w:val="00114E86"/>
    <w:rsid w:val="00127A55"/>
    <w:rsid w:val="00145054"/>
    <w:rsid w:val="001465EE"/>
    <w:rsid w:val="001A37B6"/>
    <w:rsid w:val="001B323C"/>
    <w:rsid w:val="001E418C"/>
    <w:rsid w:val="002108A9"/>
    <w:rsid w:val="00214940"/>
    <w:rsid w:val="00291A70"/>
    <w:rsid w:val="002D477B"/>
    <w:rsid w:val="002E164C"/>
    <w:rsid w:val="002E3FAD"/>
    <w:rsid w:val="002F05C0"/>
    <w:rsid w:val="00327F1A"/>
    <w:rsid w:val="00333B30"/>
    <w:rsid w:val="00334CFB"/>
    <w:rsid w:val="003422B1"/>
    <w:rsid w:val="003677B1"/>
    <w:rsid w:val="00373A0D"/>
    <w:rsid w:val="003A6580"/>
    <w:rsid w:val="003D271A"/>
    <w:rsid w:val="003E0769"/>
    <w:rsid w:val="0040521C"/>
    <w:rsid w:val="00440057"/>
    <w:rsid w:val="00473CF9"/>
    <w:rsid w:val="0048570D"/>
    <w:rsid w:val="00486F5E"/>
    <w:rsid w:val="0049203F"/>
    <w:rsid w:val="004C0031"/>
    <w:rsid w:val="004D18FD"/>
    <w:rsid w:val="004D2C5F"/>
    <w:rsid w:val="004D7385"/>
    <w:rsid w:val="00505F5A"/>
    <w:rsid w:val="00516FBE"/>
    <w:rsid w:val="00526DF6"/>
    <w:rsid w:val="00554253"/>
    <w:rsid w:val="00557B6C"/>
    <w:rsid w:val="005605FC"/>
    <w:rsid w:val="005631EA"/>
    <w:rsid w:val="005871AC"/>
    <w:rsid w:val="005A08C5"/>
    <w:rsid w:val="005C0DB7"/>
    <w:rsid w:val="00613AB9"/>
    <w:rsid w:val="006164E3"/>
    <w:rsid w:val="00622424"/>
    <w:rsid w:val="00627C23"/>
    <w:rsid w:val="00647531"/>
    <w:rsid w:val="006515D7"/>
    <w:rsid w:val="00662AE5"/>
    <w:rsid w:val="0069119A"/>
    <w:rsid w:val="006C752A"/>
    <w:rsid w:val="006F1778"/>
    <w:rsid w:val="00702EBB"/>
    <w:rsid w:val="00707F5E"/>
    <w:rsid w:val="007252F4"/>
    <w:rsid w:val="007515EF"/>
    <w:rsid w:val="007979C2"/>
    <w:rsid w:val="007A382A"/>
    <w:rsid w:val="007A5B73"/>
    <w:rsid w:val="007D04F0"/>
    <w:rsid w:val="007D6686"/>
    <w:rsid w:val="007F7527"/>
    <w:rsid w:val="008216ED"/>
    <w:rsid w:val="00833A67"/>
    <w:rsid w:val="0083428E"/>
    <w:rsid w:val="008370CC"/>
    <w:rsid w:val="00841EE1"/>
    <w:rsid w:val="0088512D"/>
    <w:rsid w:val="008C22C1"/>
    <w:rsid w:val="008E5715"/>
    <w:rsid w:val="00916666"/>
    <w:rsid w:val="0092072C"/>
    <w:rsid w:val="0094639C"/>
    <w:rsid w:val="00956C3C"/>
    <w:rsid w:val="0096615A"/>
    <w:rsid w:val="009742C4"/>
    <w:rsid w:val="009B3EAB"/>
    <w:rsid w:val="009C3E4D"/>
    <w:rsid w:val="009D0776"/>
    <w:rsid w:val="009F1EB5"/>
    <w:rsid w:val="00A06115"/>
    <w:rsid w:val="00A21096"/>
    <w:rsid w:val="00A30A48"/>
    <w:rsid w:val="00A52E14"/>
    <w:rsid w:val="00A54D50"/>
    <w:rsid w:val="00A628F1"/>
    <w:rsid w:val="00A74BDE"/>
    <w:rsid w:val="00AA679C"/>
    <w:rsid w:val="00AD6926"/>
    <w:rsid w:val="00AE5D84"/>
    <w:rsid w:val="00AF47A3"/>
    <w:rsid w:val="00AF4F1F"/>
    <w:rsid w:val="00B02F88"/>
    <w:rsid w:val="00B12BB8"/>
    <w:rsid w:val="00B14D06"/>
    <w:rsid w:val="00B46102"/>
    <w:rsid w:val="00B5708D"/>
    <w:rsid w:val="00B67858"/>
    <w:rsid w:val="00B6789F"/>
    <w:rsid w:val="00B8348A"/>
    <w:rsid w:val="00B97827"/>
    <w:rsid w:val="00BA7E42"/>
    <w:rsid w:val="00BB1191"/>
    <w:rsid w:val="00BB3A6E"/>
    <w:rsid w:val="00BB5511"/>
    <w:rsid w:val="00BC5E59"/>
    <w:rsid w:val="00BD1230"/>
    <w:rsid w:val="00BD55FE"/>
    <w:rsid w:val="00BE4ED9"/>
    <w:rsid w:val="00C10599"/>
    <w:rsid w:val="00C5423C"/>
    <w:rsid w:val="00C9317D"/>
    <w:rsid w:val="00C9406B"/>
    <w:rsid w:val="00CA0F21"/>
    <w:rsid w:val="00CA25FD"/>
    <w:rsid w:val="00CE18A4"/>
    <w:rsid w:val="00CE7A4A"/>
    <w:rsid w:val="00CF41C5"/>
    <w:rsid w:val="00D051C2"/>
    <w:rsid w:val="00D10785"/>
    <w:rsid w:val="00D23550"/>
    <w:rsid w:val="00D4186B"/>
    <w:rsid w:val="00D503F7"/>
    <w:rsid w:val="00D513EA"/>
    <w:rsid w:val="00D95A0A"/>
    <w:rsid w:val="00DB080F"/>
    <w:rsid w:val="00DD56A5"/>
    <w:rsid w:val="00DE67F0"/>
    <w:rsid w:val="00DE6EBF"/>
    <w:rsid w:val="00E31D28"/>
    <w:rsid w:val="00E4139E"/>
    <w:rsid w:val="00E6054A"/>
    <w:rsid w:val="00E73648"/>
    <w:rsid w:val="00E8524E"/>
    <w:rsid w:val="00E85F0A"/>
    <w:rsid w:val="00EA2A45"/>
    <w:rsid w:val="00EC42C1"/>
    <w:rsid w:val="00ED2EA1"/>
    <w:rsid w:val="00F13E69"/>
    <w:rsid w:val="00F14A58"/>
    <w:rsid w:val="00F76B14"/>
    <w:rsid w:val="00F912EC"/>
    <w:rsid w:val="00FD6BF2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464C"/>
  <w15:chartTrackingRefBased/>
  <w15:docId w15:val="{BD245FE1-6A52-4E86-B0E6-0D9E671C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67F0"/>
    <w:pPr>
      <w:spacing w:after="0" w:line="227" w:lineRule="exact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Char"/>
    <w:basedOn w:val="Standard"/>
    <w:link w:val="FunotentextZchn"/>
    <w:uiPriority w:val="99"/>
    <w:rsid w:val="006515D7"/>
    <w:pPr>
      <w:spacing w:line="240" w:lineRule="auto"/>
      <w:jc w:val="both"/>
    </w:pPr>
    <w:rPr>
      <w:rFonts w:asciiTheme="minorHAnsi" w:eastAsiaTheme="minorHAnsi" w:hAnsiTheme="minorHAnsi" w:cstheme="minorBidi"/>
      <w:sz w:val="22"/>
      <w:lang w:eastAsia="zh-CN"/>
    </w:rPr>
  </w:style>
  <w:style w:type="character" w:customStyle="1" w:styleId="FunotentextZchn">
    <w:name w:val="Fußnotentext Zchn"/>
    <w:aliases w:val="Char Zchn"/>
    <w:link w:val="Funotentext"/>
    <w:uiPriority w:val="99"/>
    <w:rsid w:val="006515D7"/>
    <w:rPr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57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570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570D"/>
    <w:rPr>
      <w:rFonts w:ascii="Verdana" w:eastAsia="Times New Roman" w:hAnsi="Verdana" w:cs="Times New Roman"/>
      <w:sz w:val="20"/>
      <w:szCs w:val="20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57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570D"/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7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70D"/>
    <w:rPr>
      <w:rFonts w:ascii="Segoe UI" w:eastAsia="Times New Roman" w:hAnsi="Segoe UI" w:cs="Segoe UI"/>
      <w:sz w:val="18"/>
      <w:szCs w:val="18"/>
      <w:lang w:eastAsia="fr-FR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6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62134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127A5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9D0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6748-4FA8-45DF-A629-64C30FBE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Degelmann</dc:creator>
  <cp:keywords/>
  <dc:description/>
  <cp:lastModifiedBy>Nikola Burkhardt</cp:lastModifiedBy>
  <cp:revision>2</cp:revision>
  <cp:lastPrinted>2025-04-16T10:43:00Z</cp:lastPrinted>
  <dcterms:created xsi:type="dcterms:W3CDTF">2025-04-16T13:45:00Z</dcterms:created>
  <dcterms:modified xsi:type="dcterms:W3CDTF">2025-04-16T13:45:00Z</dcterms:modified>
</cp:coreProperties>
</file>